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C5" w:rsidRPr="00E15812" w:rsidRDefault="00E15812" w:rsidP="00E15812">
      <w:pPr>
        <w:spacing w:after="0" w:line="240" w:lineRule="auto"/>
        <w:jc w:val="center"/>
        <w:rPr>
          <w:rFonts w:ascii="Times New Roman" w:eastAsia="Times New Roman" w:hAnsi="Times New Roman" w:cs="Times New Roman"/>
          <w:b/>
          <w:color w:val="000000"/>
          <w:sz w:val="36"/>
          <w:szCs w:val="36"/>
          <w:lang w:eastAsia="ru-RU"/>
        </w:rPr>
      </w:pPr>
      <w:r w:rsidRPr="00491E1B">
        <w:rPr>
          <w:rFonts w:ascii="Times New Roman" w:eastAsia="Times New Roman" w:hAnsi="Times New Roman" w:cs="Times New Roman"/>
          <w:noProof/>
          <w:color w:val="000000"/>
          <w:sz w:val="36"/>
          <w:szCs w:val="36"/>
          <w:lang w:eastAsia="ru-RU"/>
        </w:rPr>
        <w:drawing>
          <wp:anchor distT="0" distB="0" distL="114300" distR="114300" simplePos="0" relativeHeight="251659264" behindDoc="0" locked="0" layoutInCell="1" allowOverlap="1" wp14:anchorId="1EDBFEDB" wp14:editId="78CCCB1B">
            <wp:simplePos x="0" y="0"/>
            <wp:positionH relativeFrom="column">
              <wp:posOffset>-609600</wp:posOffset>
            </wp:positionH>
            <wp:positionV relativeFrom="paragraph">
              <wp:posOffset>8890</wp:posOffset>
            </wp:positionV>
            <wp:extent cx="1476375" cy="1511935"/>
            <wp:effectExtent l="0" t="0" r="9525" b="0"/>
            <wp:wrapSquare wrapText="bothSides"/>
            <wp:docPr id="1" name="Рисунок 1" descr="C:\Users\msPC\Desktop\МАКЕТЫ\Ломоносов\М,В, Ломонос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PC\Desktop\МАКЕТЫ\Ломоносов\М,В, Ломоносов.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7C5" w:rsidRPr="00E15812">
        <w:rPr>
          <w:rFonts w:ascii="Times New Roman" w:eastAsia="Times New Roman" w:hAnsi="Times New Roman" w:cs="Times New Roman"/>
          <w:b/>
          <w:color w:val="000000"/>
          <w:sz w:val="36"/>
          <w:szCs w:val="36"/>
          <w:lang w:eastAsia="ru-RU"/>
        </w:rPr>
        <w:t xml:space="preserve">Инструкция по охране жизни и здоровья детей в </w:t>
      </w:r>
      <w:r w:rsidR="00463A78" w:rsidRPr="00E15812">
        <w:rPr>
          <w:rFonts w:ascii="Times New Roman" w:eastAsia="Times New Roman" w:hAnsi="Times New Roman" w:cs="Times New Roman"/>
          <w:b/>
          <w:color w:val="000000"/>
          <w:sz w:val="36"/>
          <w:szCs w:val="36"/>
          <w:lang w:eastAsia="ru-RU"/>
        </w:rPr>
        <w:t>ЧОУ</w:t>
      </w:r>
    </w:p>
    <w:p w:rsidR="005317C5" w:rsidRDefault="005317C5" w:rsidP="005317C5">
      <w:pPr>
        <w:shd w:val="clear" w:color="auto" w:fill="FFFFFF"/>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p>
    <w:p w:rsidR="005317C5" w:rsidRPr="005317C5" w:rsidRDefault="005317C5" w:rsidP="005317C5">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5317C5">
        <w:rPr>
          <w:rFonts w:ascii="inherit" w:eastAsia="Times New Roman" w:hAnsi="inherit" w:cs="Times New Roman"/>
          <w:b/>
          <w:bCs/>
          <w:color w:val="222222"/>
          <w:sz w:val="27"/>
          <w:szCs w:val="27"/>
          <w:bdr w:val="none" w:sz="0" w:space="0" w:color="auto" w:frame="1"/>
          <w:lang w:eastAsia="ru-RU"/>
        </w:rPr>
        <w:t>1. Общие требовани</w:t>
      </w:r>
      <w:bookmarkStart w:id="0" w:name="_GoBack"/>
      <w:bookmarkEnd w:id="0"/>
      <w:r w:rsidRPr="005317C5">
        <w:rPr>
          <w:rFonts w:ascii="inherit" w:eastAsia="Times New Roman" w:hAnsi="inherit" w:cs="Times New Roman"/>
          <w:b/>
          <w:bCs/>
          <w:color w:val="222222"/>
          <w:sz w:val="27"/>
          <w:szCs w:val="27"/>
          <w:bdr w:val="none" w:sz="0" w:space="0" w:color="auto" w:frame="1"/>
          <w:lang w:eastAsia="ru-RU"/>
        </w:rPr>
        <w:t>я безопасности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1.1. Наличие </w:t>
      </w:r>
      <w:hyperlink r:id="rId6" w:tgtFrame="_blank" w:tooltip="Пакет инструкция по ОТ в ДОУ" w:history="1">
        <w:r w:rsidRPr="005317C5">
          <w:rPr>
            <w:rFonts w:ascii="Times New Roman" w:eastAsia="Times New Roman" w:hAnsi="Times New Roman" w:cs="Times New Roman"/>
            <w:color w:val="2B9900"/>
            <w:sz w:val="27"/>
            <w:szCs w:val="27"/>
            <w:u w:val="single"/>
            <w:bdr w:val="none" w:sz="0" w:space="0" w:color="auto" w:frame="1"/>
            <w:lang w:eastAsia="ru-RU"/>
          </w:rPr>
          <w:t>инструкций по охране труда и технике безопасности</w:t>
        </w:r>
      </w:hyperlink>
      <w:r w:rsidRPr="005317C5">
        <w:rPr>
          <w:rFonts w:ascii="Times New Roman" w:eastAsia="Times New Roman" w:hAnsi="Times New Roman" w:cs="Times New Roman"/>
          <w:color w:val="222222"/>
          <w:sz w:val="27"/>
          <w:szCs w:val="27"/>
          <w:lang w:eastAsia="ru-RU"/>
        </w:rPr>
        <w:t>, противопожарной безопасности, </w:t>
      </w:r>
      <w:hyperlink r:id="rId7" w:tgtFrame="_blank" w:tooltip="Инструкции о порядке действий в чрезвычайных ситуациях" w:history="1">
        <w:r w:rsidRPr="005317C5">
          <w:rPr>
            <w:rFonts w:ascii="Times New Roman" w:eastAsia="Times New Roman" w:hAnsi="Times New Roman" w:cs="Times New Roman"/>
            <w:color w:val="2B9900"/>
            <w:sz w:val="27"/>
            <w:szCs w:val="27"/>
            <w:u w:val="single"/>
            <w:bdr w:val="none" w:sz="0" w:space="0" w:color="auto" w:frame="1"/>
            <w:lang w:eastAsia="ru-RU"/>
          </w:rPr>
          <w:t>антитеррористической защищённости</w:t>
        </w:r>
      </w:hyperlink>
      <w:r w:rsidRPr="005317C5">
        <w:rPr>
          <w:rFonts w:ascii="Times New Roman" w:eastAsia="Times New Roman" w:hAnsi="Times New Roman" w:cs="Times New Roman"/>
          <w:color w:val="222222"/>
          <w:sz w:val="27"/>
          <w:szCs w:val="27"/>
          <w:lang w:eastAsia="ru-RU"/>
        </w:rPr>
        <w:t xml:space="preserve">. Все выше перечисленные инструкции должны быть утверждены руководителем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согласованы с профсоюзным комитетом и находится в положенном им месте.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1.2. Технические осмотры помещений и территории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осуществляются ежедневно на начало работы учреждения и в конце рабочего дня.</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1.3. Технические осмотры зданий должны быть систематическими (осмотр штукатурки, потолков, прочности балок, полов, лестниц, оконных рам, вентиляции, электроарматуры). Портреты, картины, шкафы, полки, зеркала, огнетушители,  шкафы для игрового строительного материала, вешалки, шкафы для одежды и полотенец должны прочно прикрепляться к стене, полу. Необходимо строго соблюдать маркировку мебели, посуды, ветоши.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1.4. Земельный участок дошкольного образовательного учреждения должен иметь ограждение высотой не меньше 1,6 метра.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1.5. Входные двери должны быть оснащены звонком, иметь запор на высоте, недоступной ребенку и постоянно закрываться.</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1.6. В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крылечки должны иметь высокие перила с прямыми вертикальными и часто расставленными планками.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1.7. Все открывающиеся окна должны открываться внутрь, закрепляться крючком, не иметь наружных решёток.</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1.8. Не следует допускать наличия в дверях пружин и блоков. Двери должны быть на автоматическом доводчике.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1.9.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1.10. Запрещается вбивать гвозди на уровне роста детей, пользоваться кнопками, острыми предметами. Цветочные горшки с комнатными растениями не должны находиться на высоте выше роста детей, на подоконниках.</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1.11. Родители и другие лица, которые по их поручению приводят ребенка в детский сад, должны передать ребенка воспитателю или тому сотруднику детского сада, который принимает детей в этот день.  Вечером ребенка необходимо передать родителям, </w:t>
      </w:r>
      <w:proofErr w:type="gramStart"/>
      <w:r w:rsidRPr="005317C5">
        <w:rPr>
          <w:rFonts w:ascii="Times New Roman" w:eastAsia="Times New Roman" w:hAnsi="Times New Roman" w:cs="Times New Roman"/>
          <w:color w:val="222222"/>
          <w:sz w:val="27"/>
          <w:szCs w:val="27"/>
          <w:lang w:eastAsia="ru-RU"/>
        </w:rPr>
        <w:t>лицам</w:t>
      </w:r>
      <w:proofErr w:type="gramEnd"/>
      <w:r w:rsidRPr="005317C5">
        <w:rPr>
          <w:rFonts w:ascii="Times New Roman" w:eastAsia="Times New Roman" w:hAnsi="Times New Roman" w:cs="Times New Roman"/>
          <w:color w:val="222222"/>
          <w:sz w:val="27"/>
          <w:szCs w:val="27"/>
          <w:lang w:eastAsia="ru-RU"/>
        </w:rPr>
        <w:t xml:space="preserve"> находящимся в списке имеющих право </w:t>
      </w:r>
      <w:r w:rsidRPr="005317C5">
        <w:rPr>
          <w:rFonts w:ascii="Times New Roman" w:eastAsia="Times New Roman" w:hAnsi="Times New Roman" w:cs="Times New Roman"/>
          <w:color w:val="222222"/>
          <w:sz w:val="27"/>
          <w:szCs w:val="27"/>
          <w:lang w:eastAsia="ru-RU"/>
        </w:rPr>
        <w:lastRenderedPageBreak/>
        <w:t xml:space="preserve">забирать ребёнка из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или заранее договориться относительно тех лиц, которым они доверяют забирать ребенка из детского сада.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1.12. Запрещается впускать на территорию детского сада неизвестных лиц без предъявления ими документа, удостоверяющего личность посетителя и его право на посещение учреждения.</w:t>
      </w:r>
    </w:p>
    <w:p w:rsidR="005317C5" w:rsidRPr="005317C5" w:rsidRDefault="005317C5" w:rsidP="005317C5">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5317C5">
        <w:rPr>
          <w:rFonts w:ascii="inherit" w:eastAsia="Times New Roman" w:hAnsi="inherit" w:cs="Times New Roman"/>
          <w:b/>
          <w:bCs/>
          <w:color w:val="222222"/>
          <w:sz w:val="27"/>
          <w:szCs w:val="27"/>
          <w:bdr w:val="none" w:sz="0" w:space="0" w:color="auto" w:frame="1"/>
          <w:lang w:eastAsia="ru-RU"/>
        </w:rPr>
        <w:t xml:space="preserve">2. Соблюдение требований безопасности персоналом </w:t>
      </w:r>
      <w:r w:rsidR="00463A78">
        <w:rPr>
          <w:rFonts w:ascii="inherit" w:eastAsia="Times New Roman" w:hAnsi="inherit" w:cs="Times New Roman"/>
          <w:b/>
          <w:bCs/>
          <w:color w:val="222222"/>
          <w:sz w:val="27"/>
          <w:szCs w:val="27"/>
          <w:bdr w:val="none" w:sz="0" w:space="0" w:color="auto" w:frame="1"/>
          <w:lang w:eastAsia="ru-RU"/>
        </w:rPr>
        <w:t>ЧОУ</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 Приступая к трудовой деятельности, </w:t>
      </w:r>
      <w:hyperlink r:id="rId8" w:tgtFrame="_blank" w:tooltip="Должностная инструкция воспитателя в ДОУ" w:history="1">
        <w:r w:rsidRPr="005317C5">
          <w:rPr>
            <w:rFonts w:ascii="Times New Roman" w:eastAsia="Times New Roman" w:hAnsi="Times New Roman" w:cs="Times New Roman"/>
            <w:color w:val="2B9900"/>
            <w:sz w:val="27"/>
            <w:szCs w:val="27"/>
            <w:u w:val="single"/>
            <w:bdr w:val="none" w:sz="0" w:space="0" w:color="auto" w:frame="1"/>
            <w:lang w:eastAsia="ru-RU"/>
          </w:rPr>
          <w:t>воспитатель в дошкольном образовательном учреждении</w:t>
        </w:r>
      </w:hyperlink>
      <w:r w:rsidRPr="005317C5">
        <w:rPr>
          <w:rFonts w:ascii="Times New Roman" w:eastAsia="Times New Roman" w:hAnsi="Times New Roman" w:cs="Times New Roman"/>
          <w:color w:val="222222"/>
          <w:sz w:val="27"/>
          <w:szCs w:val="27"/>
          <w:lang w:eastAsia="ru-RU"/>
        </w:rPr>
        <w:t> должен знать настоящую инструкцию,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2.2. Воспитатель обязан знать состояние здоровья, группу здоровья каждого ребенка, строить свою работу с учетом его индивидуальных способностей, возможностей, здоровья.</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2.3. Внешний вид воспитателя должен быть образцом для подражания детей и родителей.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2.4. Ежедневно до начала работы воспитатель должен сделать осмотр групповой комнаты, туалета, умывальной комнаты, спальни, приёмной, буфетной. Обо всех неисправностях мебели, оборудования или помещений немедленно поставить в известность заведующего хозяйством или заведующего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2.5. Воспитатели перед приёмом детей в группу, совершают обход своего участка и всех помещений группы, в случае обнаружения опасных предметов (стёкла, бутылки, палки и др.) педагог должен убрать их с территории немедленно, не допускается приём детей в непроверенное помещение или участок. В случае обнаружения </w:t>
      </w:r>
      <w:proofErr w:type="spellStart"/>
      <w:r w:rsidRPr="005317C5">
        <w:rPr>
          <w:rFonts w:ascii="Times New Roman" w:eastAsia="Times New Roman" w:hAnsi="Times New Roman" w:cs="Times New Roman"/>
          <w:color w:val="222222"/>
          <w:sz w:val="27"/>
          <w:szCs w:val="27"/>
          <w:lang w:eastAsia="ru-RU"/>
        </w:rPr>
        <w:t>травмоопасных</w:t>
      </w:r>
      <w:proofErr w:type="spellEnd"/>
      <w:r w:rsidRPr="005317C5">
        <w:rPr>
          <w:rFonts w:ascii="Times New Roman" w:eastAsia="Times New Roman" w:hAnsi="Times New Roman" w:cs="Times New Roman"/>
          <w:color w:val="222222"/>
          <w:sz w:val="27"/>
          <w:szCs w:val="27"/>
          <w:lang w:eastAsia="ru-RU"/>
        </w:rPr>
        <w:t xml:space="preserve"> построек, явлений (наледи, треснувшее дерево), мебели или оборудования, которое воспитатель не может убрать самостоятельно, необходимо принять меры по недопущению детей к </w:t>
      </w:r>
      <w:proofErr w:type="spellStart"/>
      <w:r w:rsidRPr="005317C5">
        <w:rPr>
          <w:rFonts w:ascii="Times New Roman" w:eastAsia="Times New Roman" w:hAnsi="Times New Roman" w:cs="Times New Roman"/>
          <w:color w:val="222222"/>
          <w:sz w:val="27"/>
          <w:szCs w:val="27"/>
          <w:lang w:eastAsia="ru-RU"/>
        </w:rPr>
        <w:t>травмоопасному</w:t>
      </w:r>
      <w:proofErr w:type="spellEnd"/>
      <w:r w:rsidRPr="005317C5">
        <w:rPr>
          <w:rFonts w:ascii="Times New Roman" w:eastAsia="Times New Roman" w:hAnsi="Times New Roman" w:cs="Times New Roman"/>
          <w:color w:val="222222"/>
          <w:sz w:val="27"/>
          <w:szCs w:val="27"/>
          <w:lang w:eastAsia="ru-RU"/>
        </w:rPr>
        <w:t xml:space="preserve"> месту или оборудованию, следует оградить это место.</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2.6. Воспитатель обязан содержать свое место в чистоте, обеспечивать свободный доступ ко всем входам.</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2.7. Воспитатель должен проводить работу с родителями о том, чтобы они контролировали наличие в карманах детей острых предметов, спичек, лекарств.</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2.8. Воспитатель должен отдавать детей только родителям или взрослым совершеннолетним родственникам в соответствии с утверждённым заведующим списком лиц, имеющих право забирать детей из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или по предварительной личной просьбе родителей.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2.9. Воспитателю необходимо закрывать наружные двери после приема детей.</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2.10. </w:t>
      </w:r>
      <w:hyperlink r:id="rId9" w:tgtFrame="_blank" w:tooltip="Должностная инструкция заведующего ДОУ" w:history="1">
        <w:r w:rsidRPr="005317C5">
          <w:rPr>
            <w:rFonts w:ascii="Times New Roman" w:eastAsia="Times New Roman" w:hAnsi="Times New Roman" w:cs="Times New Roman"/>
            <w:color w:val="2B9900"/>
            <w:sz w:val="27"/>
            <w:szCs w:val="27"/>
            <w:u w:val="single"/>
            <w:bdr w:val="none" w:sz="0" w:space="0" w:color="auto" w:frame="1"/>
            <w:lang w:eastAsia="ru-RU"/>
          </w:rPr>
          <w:t xml:space="preserve">Заведующий </w:t>
        </w:r>
        <w:r w:rsidR="00463A78">
          <w:rPr>
            <w:rFonts w:ascii="Times New Roman" w:eastAsia="Times New Roman" w:hAnsi="Times New Roman" w:cs="Times New Roman"/>
            <w:color w:val="2B9900"/>
            <w:sz w:val="27"/>
            <w:szCs w:val="27"/>
            <w:u w:val="single"/>
            <w:bdr w:val="none" w:sz="0" w:space="0" w:color="auto" w:frame="1"/>
            <w:lang w:eastAsia="ru-RU"/>
          </w:rPr>
          <w:t>ЧОУ</w:t>
        </w:r>
      </w:hyperlink>
      <w:r w:rsidRPr="005317C5">
        <w:rPr>
          <w:rFonts w:ascii="Times New Roman" w:eastAsia="Times New Roman" w:hAnsi="Times New Roman" w:cs="Times New Roman"/>
          <w:color w:val="222222"/>
          <w:sz w:val="27"/>
          <w:szCs w:val="27"/>
          <w:lang w:eastAsia="ru-RU"/>
        </w:rPr>
        <w:t> и </w:t>
      </w:r>
      <w:hyperlink r:id="rId10" w:tgtFrame="_blank" w:tooltip="Должностная инструкция завхоза в ДОУ" w:history="1">
        <w:r w:rsidRPr="005317C5">
          <w:rPr>
            <w:rFonts w:ascii="Times New Roman" w:eastAsia="Times New Roman" w:hAnsi="Times New Roman" w:cs="Times New Roman"/>
            <w:color w:val="2B9900"/>
            <w:sz w:val="27"/>
            <w:szCs w:val="27"/>
            <w:u w:val="single"/>
            <w:bdr w:val="none" w:sz="0" w:space="0" w:color="auto" w:frame="1"/>
            <w:lang w:eastAsia="ru-RU"/>
          </w:rPr>
          <w:t>завхоз</w:t>
        </w:r>
      </w:hyperlink>
      <w:r w:rsidRPr="005317C5">
        <w:rPr>
          <w:rFonts w:ascii="Times New Roman" w:eastAsia="Times New Roman" w:hAnsi="Times New Roman" w:cs="Times New Roman"/>
          <w:color w:val="222222"/>
          <w:sz w:val="27"/>
          <w:szCs w:val="27"/>
          <w:lang w:eastAsia="ru-RU"/>
        </w:rPr>
        <w:t xml:space="preserve">  в начале рабочего дня совершают технический осмотр всех помещений и территории детского сада, изучает тетрадь </w:t>
      </w:r>
      <w:r w:rsidRPr="005317C5">
        <w:rPr>
          <w:rFonts w:ascii="Times New Roman" w:eastAsia="Times New Roman" w:hAnsi="Times New Roman" w:cs="Times New Roman"/>
          <w:color w:val="222222"/>
          <w:sz w:val="27"/>
          <w:szCs w:val="27"/>
          <w:lang w:eastAsia="ru-RU"/>
        </w:rPr>
        <w:lastRenderedPageBreak/>
        <w:t xml:space="preserve">трёхступенчатого контроля, принимает меры по устранению </w:t>
      </w:r>
      <w:proofErr w:type="spellStart"/>
      <w:r w:rsidRPr="005317C5">
        <w:rPr>
          <w:rFonts w:ascii="Times New Roman" w:eastAsia="Times New Roman" w:hAnsi="Times New Roman" w:cs="Times New Roman"/>
          <w:color w:val="222222"/>
          <w:sz w:val="27"/>
          <w:szCs w:val="27"/>
          <w:lang w:eastAsia="ru-RU"/>
        </w:rPr>
        <w:t>травмоопасных</w:t>
      </w:r>
      <w:proofErr w:type="spellEnd"/>
      <w:r w:rsidRPr="005317C5">
        <w:rPr>
          <w:rFonts w:ascii="Times New Roman" w:eastAsia="Times New Roman" w:hAnsi="Times New Roman" w:cs="Times New Roman"/>
          <w:color w:val="222222"/>
          <w:sz w:val="27"/>
          <w:szCs w:val="27"/>
          <w:lang w:eastAsia="ru-RU"/>
        </w:rPr>
        <w:t xml:space="preserve"> ситуаций. Доводят до сведения  воспитателей о возможности использовать помещение, оборудование или участок для работы с детьми.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2.11. Другие сотрудники, работающие в отдельных помещениях или кабинетах (</w:t>
      </w:r>
      <w:hyperlink r:id="rId11" w:tgtFrame="_blank" w:tooltip="Должностная инструкция делопроизводителя в ДОУ" w:history="1">
        <w:r w:rsidRPr="005317C5">
          <w:rPr>
            <w:rFonts w:ascii="Times New Roman" w:eastAsia="Times New Roman" w:hAnsi="Times New Roman" w:cs="Times New Roman"/>
            <w:color w:val="2B9900"/>
            <w:sz w:val="27"/>
            <w:szCs w:val="27"/>
            <w:u w:val="single"/>
            <w:bdr w:val="none" w:sz="0" w:space="0" w:color="auto" w:frame="1"/>
            <w:lang w:eastAsia="ru-RU"/>
          </w:rPr>
          <w:t>делопроизводитель</w:t>
        </w:r>
      </w:hyperlink>
      <w:r w:rsidRPr="005317C5">
        <w:rPr>
          <w:rFonts w:ascii="Times New Roman" w:eastAsia="Times New Roman" w:hAnsi="Times New Roman" w:cs="Times New Roman"/>
          <w:color w:val="222222"/>
          <w:sz w:val="27"/>
          <w:szCs w:val="27"/>
          <w:lang w:eastAsia="ru-RU"/>
        </w:rPr>
        <w:t>, </w:t>
      </w:r>
      <w:hyperlink r:id="rId12" w:tgtFrame="_blank" w:tooltip="Должностная инструкция музыкального руководителя в ДОУ" w:history="1">
        <w:r w:rsidRPr="005317C5">
          <w:rPr>
            <w:rFonts w:ascii="Times New Roman" w:eastAsia="Times New Roman" w:hAnsi="Times New Roman" w:cs="Times New Roman"/>
            <w:color w:val="2B9900"/>
            <w:sz w:val="27"/>
            <w:szCs w:val="27"/>
            <w:u w:val="single"/>
            <w:bdr w:val="none" w:sz="0" w:space="0" w:color="auto" w:frame="1"/>
            <w:lang w:eastAsia="ru-RU"/>
          </w:rPr>
          <w:t>музыкальный руководитель</w:t>
        </w:r>
      </w:hyperlink>
      <w:r w:rsidRPr="005317C5">
        <w:rPr>
          <w:rFonts w:ascii="Times New Roman" w:eastAsia="Times New Roman" w:hAnsi="Times New Roman" w:cs="Times New Roman"/>
          <w:color w:val="222222"/>
          <w:sz w:val="27"/>
          <w:szCs w:val="27"/>
          <w:lang w:eastAsia="ru-RU"/>
        </w:rPr>
        <w:t>, </w:t>
      </w:r>
      <w:hyperlink r:id="rId13" w:tgtFrame="_blank" w:tooltip="Должностная инструкция младшего воспитателя в ДОУ" w:history="1">
        <w:r w:rsidRPr="005317C5">
          <w:rPr>
            <w:rFonts w:ascii="Times New Roman" w:eastAsia="Times New Roman" w:hAnsi="Times New Roman" w:cs="Times New Roman"/>
            <w:color w:val="2B9900"/>
            <w:sz w:val="27"/>
            <w:szCs w:val="27"/>
            <w:u w:val="single"/>
            <w:bdr w:val="none" w:sz="0" w:space="0" w:color="auto" w:frame="1"/>
            <w:lang w:eastAsia="ru-RU"/>
          </w:rPr>
          <w:t>младшие воспитатели</w:t>
        </w:r>
      </w:hyperlink>
      <w:r w:rsidRPr="005317C5">
        <w:rPr>
          <w:rFonts w:ascii="Times New Roman" w:eastAsia="Times New Roman" w:hAnsi="Times New Roman" w:cs="Times New Roman"/>
          <w:color w:val="222222"/>
          <w:sz w:val="27"/>
          <w:szCs w:val="27"/>
          <w:lang w:eastAsia="ru-RU"/>
        </w:rPr>
        <w:t>, </w:t>
      </w:r>
      <w:hyperlink r:id="rId14" w:tgtFrame="_blank" w:tooltip="Должностная инструкция уборщика служебных помещений в ДОУ" w:history="1">
        <w:r w:rsidRPr="005317C5">
          <w:rPr>
            <w:rFonts w:ascii="Times New Roman" w:eastAsia="Times New Roman" w:hAnsi="Times New Roman" w:cs="Times New Roman"/>
            <w:color w:val="2B9900"/>
            <w:sz w:val="27"/>
            <w:szCs w:val="27"/>
            <w:u w:val="single"/>
            <w:bdr w:val="none" w:sz="0" w:space="0" w:color="auto" w:frame="1"/>
            <w:lang w:eastAsia="ru-RU"/>
          </w:rPr>
          <w:t>уборщик служебных помещений</w:t>
        </w:r>
      </w:hyperlink>
      <w:r w:rsidRPr="005317C5">
        <w:rPr>
          <w:rFonts w:ascii="Times New Roman" w:eastAsia="Times New Roman" w:hAnsi="Times New Roman" w:cs="Times New Roman"/>
          <w:color w:val="222222"/>
          <w:sz w:val="27"/>
          <w:szCs w:val="27"/>
          <w:lang w:eastAsia="ru-RU"/>
        </w:rPr>
        <w:t>, </w:t>
      </w:r>
      <w:hyperlink r:id="rId15" w:tgtFrame="_blank" w:tooltip="Должностная инструкция машиниста по стирке белья в ДОУ" w:history="1">
        <w:r w:rsidRPr="005317C5">
          <w:rPr>
            <w:rFonts w:ascii="Times New Roman" w:eastAsia="Times New Roman" w:hAnsi="Times New Roman" w:cs="Times New Roman"/>
            <w:color w:val="2B9900"/>
            <w:sz w:val="27"/>
            <w:szCs w:val="27"/>
            <w:u w:val="single"/>
            <w:bdr w:val="none" w:sz="0" w:space="0" w:color="auto" w:frame="1"/>
            <w:lang w:eastAsia="ru-RU"/>
          </w:rPr>
          <w:t>машинист по стирке белья</w:t>
        </w:r>
      </w:hyperlink>
      <w:r w:rsidRPr="005317C5">
        <w:rPr>
          <w:rFonts w:ascii="Times New Roman" w:eastAsia="Times New Roman" w:hAnsi="Times New Roman" w:cs="Times New Roman"/>
          <w:color w:val="222222"/>
          <w:sz w:val="27"/>
          <w:szCs w:val="27"/>
          <w:lang w:eastAsia="ru-RU"/>
        </w:rPr>
        <w:t>, </w:t>
      </w:r>
      <w:hyperlink r:id="rId16" w:tgtFrame="_blank" w:tooltip="Должностная инструкция педагога дополнительного образования" w:history="1">
        <w:r w:rsidRPr="005317C5">
          <w:rPr>
            <w:rFonts w:ascii="Times New Roman" w:eastAsia="Times New Roman" w:hAnsi="Times New Roman" w:cs="Times New Roman"/>
            <w:color w:val="2B9900"/>
            <w:sz w:val="27"/>
            <w:szCs w:val="27"/>
            <w:u w:val="single"/>
            <w:bdr w:val="none" w:sz="0" w:space="0" w:color="auto" w:frame="1"/>
            <w:lang w:eastAsia="ru-RU"/>
          </w:rPr>
          <w:t>педагог дополнительного образования</w:t>
        </w:r>
      </w:hyperlink>
      <w:r w:rsidRPr="005317C5">
        <w:rPr>
          <w:rFonts w:ascii="Times New Roman" w:eastAsia="Times New Roman" w:hAnsi="Times New Roman" w:cs="Times New Roman"/>
          <w:color w:val="222222"/>
          <w:sz w:val="27"/>
          <w:szCs w:val="27"/>
          <w:lang w:eastAsia="ru-RU"/>
        </w:rPr>
        <w:t>, </w:t>
      </w:r>
      <w:hyperlink r:id="rId17" w:tgtFrame="_blank" w:tooltip="Должностная инструкция рабочего по ремонту зданий и сооружений" w:history="1">
        <w:r w:rsidRPr="005317C5">
          <w:rPr>
            <w:rFonts w:ascii="Times New Roman" w:eastAsia="Times New Roman" w:hAnsi="Times New Roman" w:cs="Times New Roman"/>
            <w:color w:val="2B9900"/>
            <w:sz w:val="27"/>
            <w:szCs w:val="27"/>
            <w:u w:val="single"/>
            <w:bdr w:val="none" w:sz="0" w:space="0" w:color="auto" w:frame="1"/>
            <w:lang w:eastAsia="ru-RU"/>
          </w:rPr>
          <w:t>рабочий по ремонту зданий и сооружений</w:t>
        </w:r>
      </w:hyperlink>
      <w:r w:rsidRPr="005317C5">
        <w:rPr>
          <w:rFonts w:ascii="Times New Roman" w:eastAsia="Times New Roman" w:hAnsi="Times New Roman" w:cs="Times New Roman"/>
          <w:color w:val="222222"/>
          <w:sz w:val="27"/>
          <w:szCs w:val="27"/>
          <w:lang w:eastAsia="ru-RU"/>
        </w:rPr>
        <w:t>, </w:t>
      </w:r>
      <w:hyperlink r:id="rId18" w:tgtFrame="_blank" w:tooltip="Должностная инструкция дворника в ДОУ" w:history="1">
        <w:r w:rsidRPr="005317C5">
          <w:rPr>
            <w:rFonts w:ascii="Times New Roman" w:eastAsia="Times New Roman" w:hAnsi="Times New Roman" w:cs="Times New Roman"/>
            <w:color w:val="2B9900"/>
            <w:sz w:val="27"/>
            <w:szCs w:val="27"/>
            <w:u w:val="single"/>
            <w:bdr w:val="none" w:sz="0" w:space="0" w:color="auto" w:frame="1"/>
            <w:lang w:eastAsia="ru-RU"/>
          </w:rPr>
          <w:t>дворник</w:t>
        </w:r>
      </w:hyperlink>
      <w:r w:rsidRPr="005317C5">
        <w:rPr>
          <w:rFonts w:ascii="Times New Roman" w:eastAsia="Times New Roman" w:hAnsi="Times New Roman" w:cs="Times New Roman"/>
          <w:color w:val="222222"/>
          <w:sz w:val="27"/>
          <w:szCs w:val="27"/>
          <w:lang w:eastAsia="ru-RU"/>
        </w:rPr>
        <w:t>) производят осмотр рабочих мест, закреплённых за ними кабинетов, помещений, территории. В случае обнаружения поломки или неисправности немедленно принимают меры по обеспечению безопасности детей.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2.12. Во избежание желудочных заболеваний и пищевых отравлений заведующий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и медицинская сестра обязаны, ежедневно контролировать доброкачественность выдаваемых на кухню продуктов. Обязательна ежедневная проба пищи заведующего или медицинской сестрой перед подачей ее детям, с отметкой результатов в журнале бракеража готовой продукции.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2.13. </w:t>
      </w:r>
      <w:hyperlink r:id="rId19" w:tgtFrame="_blank" w:tooltip="Должностная инструкция повара в ДОУ" w:history="1">
        <w:r w:rsidRPr="005317C5">
          <w:rPr>
            <w:rFonts w:ascii="Times New Roman" w:eastAsia="Times New Roman" w:hAnsi="Times New Roman" w:cs="Times New Roman"/>
            <w:color w:val="2B9900"/>
            <w:sz w:val="27"/>
            <w:szCs w:val="27"/>
            <w:u w:val="single"/>
            <w:bdr w:val="none" w:sz="0" w:space="0" w:color="auto" w:frame="1"/>
            <w:lang w:eastAsia="ru-RU"/>
          </w:rPr>
          <w:t>Повар</w:t>
        </w:r>
      </w:hyperlink>
      <w:r w:rsidRPr="005317C5">
        <w:rPr>
          <w:rFonts w:ascii="Times New Roman" w:eastAsia="Times New Roman" w:hAnsi="Times New Roman" w:cs="Times New Roman"/>
          <w:color w:val="222222"/>
          <w:sz w:val="27"/>
          <w:szCs w:val="27"/>
          <w:lang w:eastAsia="ru-RU"/>
        </w:rPr>
        <w:t>, кладовщик  проверяют перед рабочим днём всё оборудование и помещение пищеблока, кладовой, овощехранилища.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2.14. Сотрудники пищеблока обеспечивают недоступность проникновения посторонних лиц на пищеблок.</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2.15. Обо всех поломках и неисправностях немедленно сообщают завхозу. Завхоз незамедлительно принимает меры для устранения поломок, неисправностей и т.д.</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2.16. Завхозу необходимо осуществлять систематический контроль за исправностью водопровода, канализации, отопления, фрамуг, форточек, дверей.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2.17. Завхозу следить на участках за своевременной подрезкой деревьев; убирать участок от битого стекла, веток, сучков, корней, своевременно ремонтировать оборудование на участках, физкультурное оборудование должно быть устойчивым. На  участках не должно быть опасных для детей предметов (не оструганных досок, торчащих гвоздей, обрывков электропровода).</w:t>
      </w:r>
    </w:p>
    <w:p w:rsidR="005317C5" w:rsidRPr="005317C5" w:rsidRDefault="005317C5" w:rsidP="005317C5">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5317C5">
        <w:rPr>
          <w:rFonts w:ascii="inherit" w:eastAsia="Times New Roman" w:hAnsi="inherit" w:cs="Times New Roman"/>
          <w:b/>
          <w:bCs/>
          <w:color w:val="222222"/>
          <w:sz w:val="27"/>
          <w:szCs w:val="27"/>
          <w:bdr w:val="none" w:sz="0" w:space="0" w:color="auto" w:frame="1"/>
          <w:lang w:eastAsia="ru-RU"/>
        </w:rPr>
        <w:t>3. Требования безопасности во время нахождения детей в группе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 Запрещается приносить в групповые комнаты кипяток.</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 Запрещено держать в доступных детям местах: гвозди, иглы, кнопки, лезвия, ножницы, мелкие предметы, медикаменты и дезинфекционные средства.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3.3. Ножницы для занятий с детьми должны быть с тупыми концами. Пользоваться ими дети могут только под руководством и наблюдением воспитателя.</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3.4. Электропроводка должна быть изолированной, электроприборы – недоступными для детей.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3.5. Запрещается пользоваться в группе: электроприборами, чайниками, электрокипятильниками, утюгами, мобильными телефонами и т.д.</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3.6. Получать питание на пищеблоке строго по графику.</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lastRenderedPageBreak/>
        <w:t>3.7. Раздавать пищу, принесённую из кухни нужно в то время, когда около столов  нет детей. Получать питание на пищеблоке строго по утверждённому графику.</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3.8. Запрещается вносить в групповые комнаты кипяток. Не разрешается мытьё столовой и чайной посуды в присутствии детей.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3.9. Запрещается брать детей на пищеблок за получением питания, поручать выносить мусор, отходы к общему контейнеру, доверять детям мыть полы и посуду.</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3.10. Запрещается посылать детей </w:t>
      </w:r>
      <w:proofErr w:type="gramStart"/>
      <w:r w:rsidRPr="005317C5">
        <w:rPr>
          <w:rFonts w:ascii="Times New Roman" w:eastAsia="Times New Roman" w:hAnsi="Times New Roman" w:cs="Times New Roman"/>
          <w:color w:val="222222"/>
          <w:sz w:val="27"/>
          <w:szCs w:val="27"/>
          <w:lang w:eastAsia="ru-RU"/>
        </w:rPr>
        <w:t>с каким-либо поручениями</w:t>
      </w:r>
      <w:proofErr w:type="gramEnd"/>
      <w:r w:rsidRPr="005317C5">
        <w:rPr>
          <w:rFonts w:ascii="Times New Roman" w:eastAsia="Times New Roman" w:hAnsi="Times New Roman" w:cs="Times New Roman"/>
          <w:color w:val="222222"/>
          <w:sz w:val="27"/>
          <w:szCs w:val="27"/>
          <w:lang w:eastAsia="ru-RU"/>
        </w:rPr>
        <w:t xml:space="preserve"> без присмотра.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3.11. Запрещается брать детей на процедуры, занятия без ведома воспитателя.</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3.12. Запрещается приносить в группу растворы или жидкости, пары которых опасны для здоровья; лекарства, таблетки.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3.13. Во избежание костей в супе, поварам нужно строго следить за тем, чтобы мясные и рыбные бульоны процеживались. Нельзя пользоваться цинковой посудой и эмалированной с обсыпающейся эмалью, столовой и чайной посудой с отбитыми краями. Хранение и приготовление пищи нужно производить в полном соответствии с «</w:t>
      </w:r>
      <w:r w:rsidRPr="005317C5">
        <w:rPr>
          <w:rFonts w:ascii="inherit" w:eastAsia="Times New Roman" w:hAnsi="inherit" w:cs="Times New Roman"/>
          <w:i/>
          <w:iCs/>
          <w:color w:val="222222"/>
          <w:sz w:val="27"/>
          <w:szCs w:val="27"/>
          <w:bdr w:val="none" w:sz="0" w:space="0" w:color="auto" w:frame="1"/>
          <w:lang w:eastAsia="ru-RU"/>
        </w:rPr>
        <w:t>Санитарно-эпидемические требования к устройству, содержанию и организации режима работы в дошкольных организациях</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3.14. Воспитатели должны  вести тетрадь здоровья и карту стула на ясельных группах или на период карантина в дошкольных группах.</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3.15. Запрещается находиться в группе в верхней одежде и верхней обуви.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3.16. Воспитатель должен требовать от родителей, чтобы обувь детей имела закрытую часть пятки. Запрещается детям носить тапки домашние и чешки, обувь, не подлежащую влажной обработке. Воспитатель должен следить, чтобы обувь была опрятная, чистая и всегда застегнута.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3.17. Используя на занятиях иглы, вязальные спицы, крючки и ножницы (со средней группы), научить пользоваться данными предметами каждого ребенка и работать под наблюдением взрослого.</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3.18. Необходимо воспитателям строго следить за играми и шалостями детей, которые могут привести к травматизму.</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3.19. На участке воспитатель обязан постоянно находиться вместе с детьми: проводить наблюдение, подвижные игры, физические упражнения, игры по желанию детей и другую педагогическую работу. Воспитатель обеспечивает безопасность каждого ребёнка группы.  </w:t>
      </w:r>
      <w:hyperlink r:id="rId20" w:tgtFrame="_blank" w:tooltip="Инструкции по охране труда и технике безопасности для воспитанников детского сада" w:history="1">
        <w:r w:rsidRPr="005317C5">
          <w:rPr>
            <w:rFonts w:ascii="Times New Roman" w:eastAsia="Times New Roman" w:hAnsi="Times New Roman" w:cs="Times New Roman"/>
            <w:color w:val="2B9900"/>
            <w:sz w:val="27"/>
            <w:szCs w:val="27"/>
            <w:u w:val="single"/>
            <w:bdr w:val="none" w:sz="0" w:space="0" w:color="auto" w:frame="1"/>
            <w:lang w:eastAsia="ru-RU"/>
          </w:rPr>
          <w:t>Обучает детей правилам безопасного поведения</w:t>
        </w:r>
      </w:hyperlink>
      <w:r w:rsidRPr="005317C5">
        <w:rPr>
          <w:rFonts w:ascii="Times New Roman" w:eastAsia="Times New Roman" w:hAnsi="Times New Roman" w:cs="Times New Roman"/>
          <w:color w:val="222222"/>
          <w:sz w:val="27"/>
          <w:szCs w:val="27"/>
          <w:lang w:eastAsia="ru-RU"/>
        </w:rPr>
        <w:t>, производит страховку детей в момент выполнения детьми сложных или опасных или сложных упражнений: лазанья по лестницам, подъём и скатывание с гор, бег, прыжки, качание на качелях, катание по ледяным дорожкам и др. Воспитатель не допускает нахождения детей без своего присутствия за верандами, кустарниками, стенами построек и др.</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lastRenderedPageBreak/>
        <w:t>3.20. Воспитателям аккуратно,  не торопясь снимать одежду с детей (особенно с узкими рукавами, горловиной) стараясь не причинять ребёнку боли и  неудобства.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3.21. Необходимо следить за тем, чтобы дети не ели никаких грибов, ягод, травы, листьев. Воспитатель должен следить за тем, чтобы дети не приносили жевательную резинку, не брали в рот посторонние предметы (детали конструктора, косточки от ягод и фруктов, пуговицы и др.), следить за тем, чтобы во рту детей ничего не было во время занятий, игр, движений и сна.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3.22. Физкультурное оборудование в физкультурном зале, на физкультурной площадке и все малые формы на прогулочных участках должны соответствовать требованиям безопасности. Своевременно сообщать о неисправностях заведующему хозяйством.</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3.23. Воспитатель, прежде чем допустить детей на то или иное оборудование или снаряд должен проверить его устойчивость, прочность и безопасность для жизни и здоровья детей. При </w:t>
      </w:r>
      <w:hyperlink r:id="rId21" w:tgtFrame="_blank" w:tooltip="Инструкция по охране труда при обучении детей основным видам физических упражнений" w:history="1">
        <w:r w:rsidRPr="005317C5">
          <w:rPr>
            <w:rFonts w:ascii="Times New Roman" w:eastAsia="Times New Roman" w:hAnsi="Times New Roman" w:cs="Times New Roman"/>
            <w:color w:val="2B9900"/>
            <w:sz w:val="27"/>
            <w:szCs w:val="27"/>
            <w:u w:val="single"/>
            <w:bdr w:val="none" w:sz="0" w:space="0" w:color="auto" w:frame="1"/>
            <w:lang w:eastAsia="ru-RU"/>
          </w:rPr>
          <w:t>выполнении физических упражнений</w:t>
        </w:r>
      </w:hyperlink>
      <w:r w:rsidRPr="005317C5">
        <w:rPr>
          <w:rFonts w:ascii="Times New Roman" w:eastAsia="Times New Roman" w:hAnsi="Times New Roman" w:cs="Times New Roman"/>
          <w:color w:val="222222"/>
          <w:sz w:val="27"/>
          <w:szCs w:val="27"/>
          <w:lang w:eastAsia="ru-RU"/>
        </w:rPr>
        <w:t> в ходе физкультурных мероприятий (занятий, досугов, праздников и др.) воспитатель обязан обеспечивать безопасность и страховку детей во время занятий.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3.24. Не допускается самостоятельное, без непосредственного присутствия и страховки выполнение детьми упражнений на лестницах, ледяных дорожках, горках, качелях и др. Всё оборудование детского участка для игр и занятий детей должно строго соответствовать требованиям </w:t>
      </w:r>
      <w:proofErr w:type="spellStart"/>
      <w:r w:rsidRPr="005317C5">
        <w:rPr>
          <w:rFonts w:ascii="Times New Roman" w:eastAsia="Times New Roman" w:hAnsi="Times New Roman" w:cs="Times New Roman"/>
          <w:color w:val="222222"/>
          <w:sz w:val="27"/>
          <w:szCs w:val="27"/>
          <w:lang w:eastAsia="ru-RU"/>
        </w:rPr>
        <w:t>СанПин</w:t>
      </w:r>
      <w:proofErr w:type="spellEnd"/>
      <w:r w:rsidRPr="005317C5">
        <w:rPr>
          <w:rFonts w:ascii="Times New Roman" w:eastAsia="Times New Roman" w:hAnsi="Times New Roman" w:cs="Times New Roman"/>
          <w:color w:val="222222"/>
          <w:sz w:val="27"/>
          <w:szCs w:val="27"/>
          <w:lang w:eastAsia="ru-RU"/>
        </w:rPr>
        <w:t xml:space="preserve"> и технике безопасности.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3.25. </w:t>
      </w:r>
      <w:hyperlink r:id="rId22" w:tgtFrame="_blank" w:tooltip="Инструкция по охране труда при проведении экскурсий" w:history="1">
        <w:r w:rsidRPr="005317C5">
          <w:rPr>
            <w:rFonts w:ascii="Times New Roman" w:eastAsia="Times New Roman" w:hAnsi="Times New Roman" w:cs="Times New Roman"/>
            <w:color w:val="2B9900"/>
            <w:sz w:val="27"/>
            <w:szCs w:val="27"/>
            <w:u w:val="single"/>
            <w:bdr w:val="none" w:sz="0" w:space="0" w:color="auto" w:frame="1"/>
            <w:lang w:eastAsia="ru-RU"/>
          </w:rPr>
          <w:t>Отправляясь на экскурсию</w:t>
        </w:r>
      </w:hyperlink>
      <w:r w:rsidRPr="005317C5">
        <w:rPr>
          <w:rFonts w:ascii="Times New Roman" w:eastAsia="Times New Roman" w:hAnsi="Times New Roman" w:cs="Times New Roman"/>
          <w:color w:val="222222"/>
          <w:sz w:val="27"/>
          <w:szCs w:val="27"/>
          <w:lang w:eastAsia="ru-RU"/>
        </w:rPr>
        <w:t xml:space="preserve"> или на прогулку по улице, воспитатель обязан знать точное количество детей, которых он берёт с собой. Перед экскурсией за пределы детского сада необходимо оповестить администрацию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в устной форме и заполнить журнал регистрации экскурсий. Если в детском саду по какой-то причине остаются дети из группы, то они должны по указанию заведующего находиться под присмотром определённого сотрудника.</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3.26. При переходе с детьми через дорогу необходимо соблюдать осторожность и строго выполнять правила уличного движения, а также соблюдать инструкцию «</w:t>
      </w:r>
      <w:r w:rsidRPr="005317C5">
        <w:rPr>
          <w:rFonts w:ascii="inherit" w:eastAsia="Times New Roman" w:hAnsi="inherit" w:cs="Times New Roman"/>
          <w:i/>
          <w:iCs/>
          <w:color w:val="222222"/>
          <w:sz w:val="27"/>
          <w:szCs w:val="27"/>
          <w:bdr w:val="none" w:sz="0" w:space="0" w:color="auto" w:frame="1"/>
          <w:lang w:eastAsia="ru-RU"/>
        </w:rPr>
        <w:t>О выходе детей за пределы детского сада</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3.27. В случае дальней прогулки с группой  следует дополнительно направлять воспитателя, медсестру, младшего воспитателя, музыкального руководителя и привлекать родителей. В этом случае один взрослый идёт впереди колонны, другой сзади, оба с красными флажками. Воспитатель имеет право привлекать родителей детей группы к их сопровождению. О выходе детей за территорию детского сада и по их возвращении воспитатель делает соответствующую запись в журнале экскурсий. Воспитатель должен обеспечить детям питьевой режим.</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3.28. Экскурсии на водоём, пруд, лесную поляну, игровую площадку, магазин, парикмахерскую и т.п. могут проводиться только после предварительного посещения места экскурсии воспитателем, выбора безопасного пути и удобного места. О безопасном пути, выбранном месте воспитатель оповещает заведующего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lastRenderedPageBreak/>
        <w:t>3.29. Необходимо очищать от снега и льда и посыпать песком дорожки, площадки на участках. Нельзя разрешать катание на ногах с ледяных горок. Крыши всех построек на участках должны своевременно очищаться от снега; нельзя допускать образования по краям крыш свисающих глыб снега и сосулек.</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3.30. Организовать тщательное наблюдение за тем, чтобы дети не уходили за пределы участка. В случае самовольного ухода немедленно сообщить заведующему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отправить на его розыски сотрудника, сообщить в органы полиции, родителям.</w:t>
      </w:r>
    </w:p>
    <w:p w:rsidR="005317C5" w:rsidRPr="005317C5" w:rsidRDefault="005317C5" w:rsidP="005317C5">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5317C5">
        <w:rPr>
          <w:rFonts w:ascii="inherit" w:eastAsia="Times New Roman" w:hAnsi="inherit" w:cs="Times New Roman"/>
          <w:b/>
          <w:bCs/>
          <w:color w:val="222222"/>
          <w:sz w:val="27"/>
          <w:szCs w:val="27"/>
          <w:bdr w:val="none" w:sz="0" w:space="0" w:color="auto" w:frame="1"/>
          <w:lang w:eastAsia="ru-RU"/>
        </w:rPr>
        <w:t>4. Соблюдение требований безопасности при аварийных и чрезвычайных ситуациях</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4.1. В учреждении должны строго соблюдаться основные положения Федерального закона «</w:t>
      </w:r>
      <w:r w:rsidRPr="005317C5">
        <w:rPr>
          <w:rFonts w:ascii="inherit" w:eastAsia="Times New Roman" w:hAnsi="inherit" w:cs="Times New Roman"/>
          <w:i/>
          <w:iCs/>
          <w:color w:val="222222"/>
          <w:sz w:val="27"/>
          <w:szCs w:val="27"/>
          <w:bdr w:val="none" w:sz="0" w:space="0" w:color="auto" w:frame="1"/>
          <w:lang w:eastAsia="ru-RU"/>
        </w:rPr>
        <w:t>О пожарной безопасности</w:t>
      </w:r>
      <w:r w:rsidRPr="005317C5">
        <w:rPr>
          <w:rFonts w:ascii="Times New Roman" w:eastAsia="Times New Roman" w:hAnsi="Times New Roman" w:cs="Times New Roman"/>
          <w:color w:val="222222"/>
          <w:sz w:val="27"/>
          <w:szCs w:val="27"/>
          <w:lang w:eastAsia="ru-RU"/>
        </w:rPr>
        <w:t>». Каждый сотрудник учреждения обязан знать и соблюдать правила пожарной безопасности, уметь обращаться с огнетушителем и знать план эвакуации детей на случай пожара.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4.2. В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должны иметься поэтажные планы эвакуации при пожаре, система оповещения, адреса и номера телефонов администрации учреждения, пожарной части.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4.3. В детском саду должны быть вывешены на видном месте адреса и номера телефонов заведующего учреждением, пункта скорой помощи, старшего воспитателя, завхоза, медсестры, пожарной части, МЧС.</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4.4. Персонал детского сада должен быть </w:t>
      </w:r>
      <w:hyperlink r:id="rId23" w:tgtFrame="_blank" w:tooltip="Обучение по оказанию первой помощи в ДОУ" w:history="1">
        <w:r w:rsidRPr="005317C5">
          <w:rPr>
            <w:rFonts w:ascii="Times New Roman" w:eastAsia="Times New Roman" w:hAnsi="Times New Roman" w:cs="Times New Roman"/>
            <w:color w:val="2B9900"/>
            <w:sz w:val="27"/>
            <w:szCs w:val="27"/>
            <w:u w:val="single"/>
            <w:bdr w:val="none" w:sz="0" w:space="0" w:color="auto" w:frame="1"/>
            <w:lang w:eastAsia="ru-RU"/>
          </w:rPr>
          <w:t>подготовлен к оказанию первой помощи</w:t>
        </w:r>
      </w:hyperlink>
      <w:r w:rsidRPr="005317C5">
        <w:rPr>
          <w:rFonts w:ascii="Times New Roman" w:eastAsia="Times New Roman" w:hAnsi="Times New Roman" w:cs="Times New Roman"/>
          <w:color w:val="222222"/>
          <w:sz w:val="27"/>
          <w:szCs w:val="27"/>
          <w:lang w:eastAsia="ru-RU"/>
        </w:rPr>
        <w:t> при внезапном заболевании ребёнка или несчастном случае.</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4.5. В случае возникновения аварийных ситуаций, необходимо принять  меры, немедленно </w:t>
      </w:r>
      <w:hyperlink r:id="rId24" w:tgtFrame="_blank" w:tooltip="Инструкция по оказанию первой помощи в ДОУ" w:history="1">
        <w:r w:rsidRPr="005317C5">
          <w:rPr>
            <w:rFonts w:ascii="Times New Roman" w:eastAsia="Times New Roman" w:hAnsi="Times New Roman" w:cs="Times New Roman"/>
            <w:color w:val="2B9900"/>
            <w:sz w:val="27"/>
            <w:szCs w:val="27"/>
            <w:u w:val="single"/>
            <w:bdr w:val="none" w:sz="0" w:space="0" w:color="auto" w:frame="1"/>
            <w:lang w:eastAsia="ru-RU"/>
          </w:rPr>
          <w:t>оказать первую помощь</w:t>
        </w:r>
      </w:hyperlink>
      <w:r w:rsidRPr="005317C5">
        <w:rPr>
          <w:rFonts w:ascii="Times New Roman" w:eastAsia="Times New Roman" w:hAnsi="Times New Roman" w:cs="Times New Roman"/>
          <w:color w:val="222222"/>
          <w:sz w:val="27"/>
          <w:szCs w:val="27"/>
          <w:lang w:eastAsia="ru-RU"/>
        </w:rPr>
        <w:t xml:space="preserve"> пострадавшему, сообщить об этом заведующему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при необходимости отправить пострадавшего в ближайшее медицинское учреждение.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4.6. Работникам не приступать к работе при плохом самочувствии или внезапной болезни.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4.7. В случае появления неисправности электроприборов (посторонний шум, искрение и запах  гари) немедленно отключить электроприбор от электросети и сообщить об этом завхозу,  заведующему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работу продолжать только после устранения возникшей неисправности.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4.8. При возникновении пожара немедленно сообщить об этом завхозу,  заведующему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и в ближайшую пожарную часть, приступить к эвакуации воспитанников в соответствии с планом эвакуации.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4.9. При получении травмы немедленно обратиться за медицинской помощью в медицинский кабинет и сообщить об этом заведующему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5317C5">
        <w:rPr>
          <w:rFonts w:ascii="inherit" w:eastAsia="Times New Roman" w:hAnsi="inherit" w:cs="Times New Roman"/>
          <w:b/>
          <w:bCs/>
          <w:color w:val="222222"/>
          <w:sz w:val="27"/>
          <w:szCs w:val="27"/>
          <w:bdr w:val="none" w:sz="0" w:space="0" w:color="auto" w:frame="1"/>
          <w:lang w:eastAsia="ru-RU"/>
        </w:rPr>
        <w:t>5. Соблюдение санитарно-гигиенических правил и требований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 Для всех сотрудников учреждения является обязательным соблюдение и исполнение санитарно-эпидемиологических требований к устройству, содержанию и организации режима работы дошкольных образовательных учреждений - СанПиН.</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lastRenderedPageBreak/>
        <w:t xml:space="preserve">5.2. Сотрудники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обязаны постоянно следить за температурным режимом, влажностью воздуха, естественным и искусственным  освещением в помещениях, где находятся дети. Не допускается сквозное или одностороннее (боковое) проветривание в присутствии детей.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5.3. Воспитатель и другие сотрудники группы не должны допускать хождения детей босиком в помещении.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5.4. Образовательный процесс в дошкольном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5.5. Непрерывная длительность просмотра телепередач и диафильмов, видеофильмов в младшей и средней группах – не более 20 минут, в старшей и подготовительной – не более 30 минут.</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5.6. Просмотр телепередач для детей дошкольного возраста допускается не чаще 2-х раз в неделю (во вторую половину дня).  Экран телевизора должен быть на уровне глаз сидящего ребёнка или чуть ниже. Если ребёнок носит очки, то во время просмотра передачи их следует обязательно надеть. Просмотр в вечернее время проводят при искусственном освещении групповой верхним светом или местным источником света, размещенным вне поля зрения детей. В дневное время окна следует закрывать легкими светлыми шторами.</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5.7. Общая продолжительность суточного сна для детей дошкольного возраста – 12-12,5 часов, из которых 2,0-2,5 отводится дневному сну. Перед сном не рекомендуется проведение подвижных эмоциональных игр. Детей с трудным засыпанием и чутким сном рекомендуется укладывать первыми и поднимать последними. В разновозрастных группах более старших детей после сна поднимают раньше.</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5.8. Во время сна детей присутствие воспитателя (или его помощника) в спальне обязательно. Не допускается удерживание в постели детей, проснувшихся </w:t>
      </w:r>
      <w:proofErr w:type="gramStart"/>
      <w:r w:rsidRPr="005317C5">
        <w:rPr>
          <w:rFonts w:ascii="Times New Roman" w:eastAsia="Times New Roman" w:hAnsi="Times New Roman" w:cs="Times New Roman"/>
          <w:color w:val="222222"/>
          <w:sz w:val="27"/>
          <w:szCs w:val="27"/>
          <w:lang w:eastAsia="ru-RU"/>
        </w:rPr>
        <w:t>не задолго</w:t>
      </w:r>
      <w:proofErr w:type="gramEnd"/>
      <w:r w:rsidRPr="005317C5">
        <w:rPr>
          <w:rFonts w:ascii="Times New Roman" w:eastAsia="Times New Roman" w:hAnsi="Times New Roman" w:cs="Times New Roman"/>
          <w:color w:val="222222"/>
          <w:sz w:val="27"/>
          <w:szCs w:val="27"/>
          <w:lang w:eastAsia="ru-RU"/>
        </w:rPr>
        <w:t xml:space="preserve"> до окончания </w:t>
      </w:r>
      <w:proofErr w:type="spellStart"/>
      <w:r w:rsidRPr="005317C5">
        <w:rPr>
          <w:rFonts w:ascii="Times New Roman" w:eastAsia="Times New Roman" w:hAnsi="Times New Roman" w:cs="Times New Roman"/>
          <w:color w:val="222222"/>
          <w:sz w:val="27"/>
          <w:szCs w:val="27"/>
          <w:lang w:eastAsia="ru-RU"/>
        </w:rPr>
        <w:t>сончаса</w:t>
      </w:r>
      <w:proofErr w:type="spellEnd"/>
      <w:r w:rsidRPr="005317C5">
        <w:rPr>
          <w:rFonts w:ascii="Times New Roman" w:eastAsia="Times New Roman" w:hAnsi="Times New Roman" w:cs="Times New Roman"/>
          <w:color w:val="222222"/>
          <w:sz w:val="27"/>
          <w:szCs w:val="27"/>
          <w:lang w:eastAsia="ru-RU"/>
        </w:rPr>
        <w:t>, также недопустимо запрещать детям, покидать постель с целью посещения туалета.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5.9. С целью сохранения и укрепления здоровья детей в МБ</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проводятся прогулки на открытом воздухе, которые должны проводиться не реже двух раз в день в соответствии с СанПиН, требованиями Программы воспитания и обучения в детском саду. Ежедневная продолжительность прогулки детей составляет 4-4,5 часов. При температуре воздуха ниже -17°С и скорости ветра более 7 м/с продолжительность прогулки сокращается. Прогулка не проводится при температуре воздуха ниже -20°С и скорости ветра более 15-18 м/с для детей до 4-х лет, а для детей 5-7 лет при температуре воздуха ниже -25°С и скорости ветра более 15 м/с. Для обеспечения высокого оздоровительного эффекта прогулки воспитателю необходимо:</w:t>
      </w:r>
    </w:p>
    <w:p w:rsidR="005317C5" w:rsidRPr="005317C5" w:rsidRDefault="005317C5" w:rsidP="005317C5">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lastRenderedPageBreak/>
        <w:t>Не допускать беспричинного сокращения времени пребывания детей на свежем воздухе;</w:t>
      </w:r>
    </w:p>
    <w:p w:rsidR="005317C5" w:rsidRPr="005317C5" w:rsidRDefault="005317C5" w:rsidP="005317C5">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Обеспечивать достаточно высокую двигательную активность воспитанников </w:t>
      </w:r>
      <w:r w:rsidR="00463A78">
        <w:rPr>
          <w:rFonts w:ascii="Times New Roman" w:eastAsia="Times New Roman" w:hAnsi="Times New Roman" w:cs="Times New Roman"/>
          <w:color w:val="222222"/>
          <w:sz w:val="27"/>
          <w:szCs w:val="27"/>
          <w:lang w:eastAsia="ru-RU"/>
        </w:rPr>
        <w:t>ЧОУ</w:t>
      </w:r>
      <w:r w:rsidRPr="005317C5">
        <w:rPr>
          <w:rFonts w:ascii="Times New Roman" w:eastAsia="Times New Roman" w:hAnsi="Times New Roman" w:cs="Times New Roman"/>
          <w:color w:val="222222"/>
          <w:sz w:val="27"/>
          <w:szCs w:val="27"/>
          <w:lang w:eastAsia="ru-RU"/>
        </w:rPr>
        <w:t xml:space="preserve">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w:t>
      </w:r>
      <w:hyperlink r:id="rId25" w:tgtFrame="_blank" w:tooltip="Подборка подвижных игр для группы детского сада" w:history="1">
        <w:r w:rsidRPr="005317C5">
          <w:rPr>
            <w:rFonts w:ascii="Times New Roman" w:eastAsia="Times New Roman" w:hAnsi="Times New Roman" w:cs="Times New Roman"/>
            <w:color w:val="2B9900"/>
            <w:sz w:val="27"/>
            <w:szCs w:val="27"/>
            <w:u w:val="single"/>
            <w:bdr w:val="none" w:sz="0" w:space="0" w:color="auto" w:frame="1"/>
            <w:lang w:eastAsia="ru-RU"/>
          </w:rPr>
          <w:t>подвижные игры с группой</w:t>
        </w:r>
      </w:hyperlink>
      <w:r w:rsidRPr="005317C5">
        <w:rPr>
          <w:rFonts w:ascii="Times New Roman" w:eastAsia="Times New Roman" w:hAnsi="Times New Roman" w:cs="Times New Roman"/>
          <w:color w:val="222222"/>
          <w:sz w:val="27"/>
          <w:szCs w:val="27"/>
          <w:lang w:eastAsia="ru-RU"/>
        </w:rPr>
        <w:t>,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5.10.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5.11.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5317C5" w:rsidRPr="005317C5" w:rsidRDefault="005317C5" w:rsidP="005317C5">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5.12. Хранение и приготовление пищи нужно осуществлять в полном соответствии с «</w:t>
      </w:r>
      <w:r w:rsidRPr="005317C5">
        <w:rPr>
          <w:rFonts w:ascii="inherit" w:eastAsia="Times New Roman" w:hAnsi="inherit" w:cs="Times New Roman"/>
          <w:i/>
          <w:iCs/>
          <w:color w:val="222222"/>
          <w:sz w:val="27"/>
          <w:szCs w:val="27"/>
          <w:bdr w:val="none" w:sz="0" w:space="0" w:color="auto" w:frame="1"/>
          <w:lang w:eastAsia="ru-RU"/>
        </w:rPr>
        <w:t>Санитарно-эпидемическими требования к устройству, содержанию и организации режима труда в дошкольных образовательных организациях</w:t>
      </w:r>
      <w:r w:rsidRPr="005317C5">
        <w:rPr>
          <w:rFonts w:ascii="Times New Roman" w:eastAsia="Times New Roman" w:hAnsi="Times New Roman" w:cs="Times New Roman"/>
          <w:color w:val="222222"/>
          <w:sz w:val="27"/>
          <w:szCs w:val="27"/>
          <w:lang w:eastAsia="ru-RU"/>
        </w:rPr>
        <w:t>».</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5.13. Необходимо строго соблюдать карантин.</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5.14. Во избежание заноса инфекции запрещается передача из одного детского сада в другой во временное пользование игрушек, праздничных костюмов и других праздничных атрибутов.</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 xml:space="preserve">5.15. При проведении дезинфекции помещений растворами и кварцем следует соблюдать необходимые меры предосторожности: при </w:t>
      </w:r>
      <w:proofErr w:type="spellStart"/>
      <w:r w:rsidRPr="005317C5">
        <w:rPr>
          <w:rFonts w:ascii="Times New Roman" w:eastAsia="Times New Roman" w:hAnsi="Times New Roman" w:cs="Times New Roman"/>
          <w:color w:val="222222"/>
          <w:sz w:val="27"/>
          <w:szCs w:val="27"/>
          <w:lang w:eastAsia="ru-RU"/>
        </w:rPr>
        <w:t>кварцевании</w:t>
      </w:r>
      <w:proofErr w:type="spellEnd"/>
      <w:r w:rsidRPr="005317C5">
        <w:rPr>
          <w:rFonts w:ascii="Times New Roman" w:eastAsia="Times New Roman" w:hAnsi="Times New Roman" w:cs="Times New Roman"/>
          <w:color w:val="222222"/>
          <w:sz w:val="27"/>
          <w:szCs w:val="27"/>
          <w:lang w:eastAsia="ru-RU"/>
        </w:rPr>
        <w:t xml:space="preserve"> надо надеть солнцезащитные очки, проветрить помещение, не находиться вблизи кварцевой лампы.</w:t>
      </w:r>
    </w:p>
    <w:p w:rsidR="005317C5" w:rsidRPr="005317C5" w:rsidRDefault="005317C5" w:rsidP="005317C5">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5317C5">
        <w:rPr>
          <w:rFonts w:ascii="Times New Roman" w:eastAsia="Times New Roman" w:hAnsi="Times New Roman" w:cs="Times New Roman"/>
          <w:color w:val="222222"/>
          <w:sz w:val="27"/>
          <w:szCs w:val="27"/>
          <w:lang w:eastAsia="ru-RU"/>
        </w:rPr>
        <w:t>5.16. Каждый ребенок должен иметь индивидуальную расческу, полотенце, салфетку, постельные принадлежности, зубную щетку.</w:t>
      </w:r>
    </w:p>
    <w:p w:rsidR="006F581D" w:rsidRPr="005317C5" w:rsidRDefault="006F581D" w:rsidP="005317C5">
      <w:pPr>
        <w:shd w:val="clear" w:color="auto" w:fill="FFFFFF"/>
        <w:spacing w:after="0" w:line="240" w:lineRule="auto"/>
        <w:textAlignment w:val="baseline"/>
        <w:rPr>
          <w:rFonts w:ascii="Times New Roman" w:eastAsia="Times New Roman" w:hAnsi="Times New Roman" w:cs="Times New Roman"/>
          <w:color w:val="222222"/>
          <w:sz w:val="27"/>
          <w:szCs w:val="27"/>
          <w:lang w:eastAsia="ru-RU"/>
        </w:rPr>
      </w:pPr>
    </w:p>
    <w:sectPr w:rsidR="006F581D" w:rsidRPr="00531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D78B5"/>
    <w:multiLevelType w:val="multilevel"/>
    <w:tmpl w:val="230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50"/>
    <w:rsid w:val="00463A78"/>
    <w:rsid w:val="005317C5"/>
    <w:rsid w:val="005E4D65"/>
    <w:rsid w:val="006F581D"/>
    <w:rsid w:val="00C25F50"/>
    <w:rsid w:val="00E1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DCCF1-C106-4A9F-BF25-55EA279A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17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7C5"/>
    <w:rPr>
      <w:b/>
      <w:bCs/>
    </w:rPr>
  </w:style>
  <w:style w:type="paragraph" w:styleId="a4">
    <w:name w:val="Normal (Web)"/>
    <w:basedOn w:val="a"/>
    <w:uiPriority w:val="99"/>
    <w:semiHidden/>
    <w:unhideWhenUsed/>
    <w:rsid w:val="0053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317C5"/>
    <w:rPr>
      <w:color w:val="0000FF"/>
      <w:u w:val="single"/>
    </w:rPr>
  </w:style>
  <w:style w:type="character" w:styleId="a6">
    <w:name w:val="Emphasis"/>
    <w:basedOn w:val="a0"/>
    <w:uiPriority w:val="20"/>
    <w:qFormat/>
    <w:rsid w:val="005317C5"/>
    <w:rPr>
      <w:i/>
      <w:iCs/>
    </w:rPr>
  </w:style>
  <w:style w:type="character" w:customStyle="1" w:styleId="doc-hint">
    <w:name w:val="doc-hint"/>
    <w:basedOn w:val="a0"/>
    <w:rsid w:val="005317C5"/>
  </w:style>
  <w:style w:type="character" w:customStyle="1" w:styleId="20">
    <w:name w:val="Заголовок 2 Знак"/>
    <w:basedOn w:val="a0"/>
    <w:link w:val="2"/>
    <w:uiPriority w:val="9"/>
    <w:rsid w:val="005317C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88920">
      <w:bodyDiv w:val="1"/>
      <w:marLeft w:val="0"/>
      <w:marRight w:val="0"/>
      <w:marTop w:val="0"/>
      <w:marBottom w:val="0"/>
      <w:divBdr>
        <w:top w:val="none" w:sz="0" w:space="0" w:color="auto"/>
        <w:left w:val="none" w:sz="0" w:space="0" w:color="auto"/>
        <w:bottom w:val="none" w:sz="0" w:space="0" w:color="auto"/>
        <w:right w:val="none" w:sz="0" w:space="0" w:color="auto"/>
      </w:divBdr>
      <w:divsChild>
        <w:div w:id="1477066676">
          <w:marLeft w:val="0"/>
          <w:marRight w:val="0"/>
          <w:marTop w:val="0"/>
          <w:marBottom w:val="0"/>
          <w:divBdr>
            <w:top w:val="none" w:sz="0" w:space="0" w:color="auto"/>
            <w:left w:val="none" w:sz="0" w:space="0" w:color="auto"/>
            <w:bottom w:val="none" w:sz="0" w:space="0" w:color="auto"/>
            <w:right w:val="none" w:sz="0" w:space="0" w:color="auto"/>
          </w:divBdr>
        </w:div>
        <w:div w:id="1808401112">
          <w:marLeft w:val="0"/>
          <w:marRight w:val="0"/>
          <w:marTop w:val="0"/>
          <w:marBottom w:val="0"/>
          <w:divBdr>
            <w:top w:val="none" w:sz="0" w:space="0" w:color="auto"/>
            <w:left w:val="none" w:sz="0" w:space="0" w:color="auto"/>
            <w:bottom w:val="none" w:sz="0" w:space="0" w:color="auto"/>
            <w:right w:val="none" w:sz="0" w:space="0" w:color="auto"/>
          </w:divBdr>
          <w:divsChild>
            <w:div w:id="961690601">
              <w:marLeft w:val="0"/>
              <w:marRight w:val="0"/>
              <w:marTop w:val="0"/>
              <w:marBottom w:val="0"/>
              <w:divBdr>
                <w:top w:val="none" w:sz="0" w:space="0" w:color="auto"/>
                <w:left w:val="none" w:sz="0" w:space="0" w:color="auto"/>
                <w:bottom w:val="none" w:sz="0" w:space="0" w:color="auto"/>
                <w:right w:val="none" w:sz="0" w:space="0" w:color="auto"/>
              </w:divBdr>
              <w:divsChild>
                <w:div w:id="181626044">
                  <w:marLeft w:val="0"/>
                  <w:marRight w:val="0"/>
                  <w:marTop w:val="0"/>
                  <w:marBottom w:val="0"/>
                  <w:divBdr>
                    <w:top w:val="none" w:sz="0" w:space="0" w:color="auto"/>
                    <w:left w:val="none" w:sz="0" w:space="0" w:color="auto"/>
                    <w:bottom w:val="none" w:sz="0" w:space="0" w:color="auto"/>
                    <w:right w:val="none" w:sz="0" w:space="0" w:color="auto"/>
                  </w:divBdr>
                  <w:divsChild>
                    <w:div w:id="1837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19815">
      <w:bodyDiv w:val="1"/>
      <w:marLeft w:val="0"/>
      <w:marRight w:val="0"/>
      <w:marTop w:val="0"/>
      <w:marBottom w:val="0"/>
      <w:divBdr>
        <w:top w:val="none" w:sz="0" w:space="0" w:color="auto"/>
        <w:left w:val="none" w:sz="0" w:space="0" w:color="auto"/>
        <w:bottom w:val="none" w:sz="0" w:space="0" w:color="auto"/>
        <w:right w:val="none" w:sz="0" w:space="0" w:color="auto"/>
      </w:divBdr>
      <w:divsChild>
        <w:div w:id="812597291">
          <w:marLeft w:val="0"/>
          <w:marRight w:val="0"/>
          <w:marTop w:val="0"/>
          <w:marBottom w:val="0"/>
          <w:divBdr>
            <w:top w:val="none" w:sz="0" w:space="0" w:color="auto"/>
            <w:left w:val="none" w:sz="0" w:space="0" w:color="auto"/>
            <w:bottom w:val="none" w:sz="0" w:space="0" w:color="auto"/>
            <w:right w:val="none" w:sz="0" w:space="0" w:color="auto"/>
          </w:divBdr>
          <w:divsChild>
            <w:div w:id="19478763">
              <w:marLeft w:val="0"/>
              <w:marRight w:val="0"/>
              <w:marTop w:val="0"/>
              <w:marBottom w:val="0"/>
              <w:divBdr>
                <w:top w:val="none" w:sz="0" w:space="0" w:color="auto"/>
                <w:left w:val="none" w:sz="0" w:space="0" w:color="auto"/>
                <w:bottom w:val="none" w:sz="0" w:space="0" w:color="auto"/>
                <w:right w:val="none" w:sz="0" w:space="0" w:color="auto"/>
              </w:divBdr>
              <w:divsChild>
                <w:div w:id="194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813">
          <w:marLeft w:val="0"/>
          <w:marRight w:val="0"/>
          <w:marTop w:val="0"/>
          <w:marBottom w:val="0"/>
          <w:divBdr>
            <w:top w:val="none" w:sz="0" w:space="0" w:color="auto"/>
            <w:left w:val="none" w:sz="0" w:space="0" w:color="auto"/>
            <w:bottom w:val="none" w:sz="0" w:space="0" w:color="auto"/>
            <w:right w:val="none" w:sz="0" w:space="0" w:color="auto"/>
          </w:divBdr>
          <w:divsChild>
            <w:div w:id="2061052005">
              <w:marLeft w:val="0"/>
              <w:marRight w:val="0"/>
              <w:marTop w:val="0"/>
              <w:marBottom w:val="0"/>
              <w:divBdr>
                <w:top w:val="none" w:sz="0" w:space="0" w:color="auto"/>
                <w:left w:val="none" w:sz="0" w:space="0" w:color="auto"/>
                <w:bottom w:val="none" w:sz="0" w:space="0" w:color="auto"/>
                <w:right w:val="none" w:sz="0" w:space="0" w:color="auto"/>
              </w:divBdr>
              <w:divsChild>
                <w:div w:id="1274509580">
                  <w:marLeft w:val="0"/>
                  <w:marRight w:val="0"/>
                  <w:marTop w:val="0"/>
                  <w:marBottom w:val="0"/>
                  <w:divBdr>
                    <w:top w:val="none" w:sz="0" w:space="0" w:color="auto"/>
                    <w:left w:val="none" w:sz="0" w:space="0" w:color="auto"/>
                    <w:bottom w:val="none" w:sz="0" w:space="0" w:color="auto"/>
                    <w:right w:val="none" w:sz="0" w:space="0" w:color="auto"/>
                  </w:divBdr>
                  <w:divsChild>
                    <w:div w:id="2066291779">
                      <w:marLeft w:val="0"/>
                      <w:marRight w:val="0"/>
                      <w:marTop w:val="0"/>
                      <w:marBottom w:val="0"/>
                      <w:divBdr>
                        <w:top w:val="none" w:sz="0" w:space="0" w:color="auto"/>
                        <w:left w:val="none" w:sz="0" w:space="0" w:color="auto"/>
                        <w:bottom w:val="none" w:sz="0" w:space="0" w:color="auto"/>
                        <w:right w:val="none" w:sz="0" w:space="0" w:color="auto"/>
                      </w:divBdr>
                      <w:divsChild>
                        <w:div w:id="594366720">
                          <w:marLeft w:val="0"/>
                          <w:marRight w:val="0"/>
                          <w:marTop w:val="0"/>
                          <w:marBottom w:val="0"/>
                          <w:divBdr>
                            <w:top w:val="none" w:sz="0" w:space="0" w:color="auto"/>
                            <w:left w:val="none" w:sz="0" w:space="0" w:color="auto"/>
                            <w:bottom w:val="none" w:sz="0" w:space="0" w:color="auto"/>
                            <w:right w:val="none" w:sz="0" w:space="0" w:color="auto"/>
                          </w:divBdr>
                          <w:divsChild>
                            <w:div w:id="1363241061">
                              <w:marLeft w:val="0"/>
                              <w:marRight w:val="0"/>
                              <w:marTop w:val="0"/>
                              <w:marBottom w:val="0"/>
                              <w:divBdr>
                                <w:top w:val="none" w:sz="0" w:space="0" w:color="auto"/>
                                <w:left w:val="none" w:sz="0" w:space="0" w:color="auto"/>
                                <w:bottom w:val="none" w:sz="0" w:space="0" w:color="auto"/>
                                <w:right w:val="none" w:sz="0" w:space="0" w:color="auto"/>
                              </w:divBdr>
                              <w:divsChild>
                                <w:div w:id="1930188371">
                                  <w:marLeft w:val="0"/>
                                  <w:marRight w:val="0"/>
                                  <w:marTop w:val="0"/>
                                  <w:marBottom w:val="0"/>
                                  <w:divBdr>
                                    <w:top w:val="none" w:sz="0" w:space="0" w:color="auto"/>
                                    <w:left w:val="none" w:sz="0" w:space="0" w:color="auto"/>
                                    <w:bottom w:val="none" w:sz="0" w:space="0" w:color="auto"/>
                                    <w:right w:val="none" w:sz="0" w:space="0" w:color="auto"/>
                                  </w:divBdr>
                                  <w:divsChild>
                                    <w:div w:id="297807848">
                                      <w:marLeft w:val="0"/>
                                      <w:marRight w:val="0"/>
                                      <w:marTop w:val="0"/>
                                      <w:marBottom w:val="0"/>
                                      <w:divBdr>
                                        <w:top w:val="none" w:sz="0" w:space="0" w:color="auto"/>
                                        <w:left w:val="none" w:sz="0" w:space="0" w:color="auto"/>
                                        <w:bottom w:val="none" w:sz="0" w:space="0" w:color="auto"/>
                                        <w:right w:val="none" w:sz="0" w:space="0" w:color="auto"/>
                                      </w:divBdr>
                                      <w:divsChild>
                                        <w:div w:id="1370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su/node/58" TargetMode="External"/><Relationship Id="rId13" Type="http://schemas.openxmlformats.org/officeDocument/2006/relationships/hyperlink" Target="https://dou.su/node/145" TargetMode="External"/><Relationship Id="rId18" Type="http://schemas.openxmlformats.org/officeDocument/2006/relationships/hyperlink" Target="https://dou.su/node/14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u.su/node/467" TargetMode="External"/><Relationship Id="rId7" Type="http://schemas.openxmlformats.org/officeDocument/2006/relationships/hyperlink" Target="https://dou.su/ot/emergency" TargetMode="External"/><Relationship Id="rId12" Type="http://schemas.openxmlformats.org/officeDocument/2006/relationships/hyperlink" Target="https://dou.su/node/213" TargetMode="External"/><Relationship Id="rId17" Type="http://schemas.openxmlformats.org/officeDocument/2006/relationships/hyperlink" Target="https://dou.su/node/278" TargetMode="External"/><Relationship Id="rId25" Type="http://schemas.openxmlformats.org/officeDocument/2006/relationships/hyperlink" Target="https://dou.su/teacher/games/active" TargetMode="External"/><Relationship Id="rId2" Type="http://schemas.openxmlformats.org/officeDocument/2006/relationships/styles" Target="styles.xml"/><Relationship Id="rId16" Type="http://schemas.openxmlformats.org/officeDocument/2006/relationships/hyperlink" Target="https://dou.su/node/430" TargetMode="External"/><Relationship Id="rId20" Type="http://schemas.openxmlformats.org/officeDocument/2006/relationships/hyperlink" Target="https://dou.su/teacher/rules" TargetMode="External"/><Relationship Id="rId1" Type="http://schemas.openxmlformats.org/officeDocument/2006/relationships/numbering" Target="numbering.xml"/><Relationship Id="rId6" Type="http://schemas.openxmlformats.org/officeDocument/2006/relationships/hyperlink" Target="https://dou.su/ot" TargetMode="External"/><Relationship Id="rId11" Type="http://schemas.openxmlformats.org/officeDocument/2006/relationships/hyperlink" Target="https://dou.su/node/235" TargetMode="External"/><Relationship Id="rId24" Type="http://schemas.openxmlformats.org/officeDocument/2006/relationships/hyperlink" Target="https://dou.su/node/475" TargetMode="External"/><Relationship Id="rId5" Type="http://schemas.openxmlformats.org/officeDocument/2006/relationships/image" Target="media/image1.jpeg"/><Relationship Id="rId15" Type="http://schemas.openxmlformats.org/officeDocument/2006/relationships/hyperlink" Target="https://dou.su/node/283" TargetMode="External"/><Relationship Id="rId23" Type="http://schemas.openxmlformats.org/officeDocument/2006/relationships/hyperlink" Target="https://dou.su/node/482" TargetMode="External"/><Relationship Id="rId10" Type="http://schemas.openxmlformats.org/officeDocument/2006/relationships/hyperlink" Target="https://dou.su/node/269" TargetMode="External"/><Relationship Id="rId19" Type="http://schemas.openxmlformats.org/officeDocument/2006/relationships/hyperlink" Target="https://dou.su/node/152" TargetMode="External"/><Relationship Id="rId4" Type="http://schemas.openxmlformats.org/officeDocument/2006/relationships/webSettings" Target="webSettings.xml"/><Relationship Id="rId9" Type="http://schemas.openxmlformats.org/officeDocument/2006/relationships/hyperlink" Target="https://dou.su/node/8" TargetMode="External"/><Relationship Id="rId14" Type="http://schemas.openxmlformats.org/officeDocument/2006/relationships/hyperlink" Target="https://dou.su/node/280" TargetMode="External"/><Relationship Id="rId22" Type="http://schemas.openxmlformats.org/officeDocument/2006/relationships/hyperlink" Target="https://dou.su/node/47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3349</Words>
  <Characters>19092</Characters>
  <Application>Microsoft Office Word</Application>
  <DocSecurity>0</DocSecurity>
  <Lines>159</Lines>
  <Paragraphs>44</Paragraphs>
  <ScaleCrop>false</ScaleCrop>
  <Company>SPecialiST RePack</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5</cp:revision>
  <dcterms:created xsi:type="dcterms:W3CDTF">2019-09-30T07:19:00Z</dcterms:created>
  <dcterms:modified xsi:type="dcterms:W3CDTF">2019-10-01T12:04:00Z</dcterms:modified>
</cp:coreProperties>
</file>